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FC" w:rsidRPr="00790067" w:rsidRDefault="000712FC" w:rsidP="000712FC">
      <w:pPr>
        <w:spacing w:after="0" w:line="240" w:lineRule="auto"/>
        <w:outlineLvl w:val="0"/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</w:pPr>
      <w:r w:rsidRPr="00790067"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  <w:t>BIBLIOTEKA PUBLICZNA M. ST. WARSZAWY IM. JULIANA URSYNA NIEMCEWICZA W DZIELNICY URSYNÓW WYPOŻYCZALNIA NR 139</w:t>
      </w:r>
    </w:p>
    <w:p w:rsidR="000712FC" w:rsidRPr="00790067" w:rsidRDefault="000712FC" w:rsidP="000712FC">
      <w:pPr>
        <w:spacing w:after="0" w:line="240" w:lineRule="auto"/>
        <w:outlineLvl w:val="0"/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</w:pPr>
    </w:p>
    <w:p w:rsidR="000712FC" w:rsidRPr="000712FC" w:rsidRDefault="000712FC" w:rsidP="000712FC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0712FC" w:rsidRPr="00A84C24" w:rsidRDefault="000712FC" w:rsidP="00490293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al. Komisji Edukacji Narodowej 21, 02-722 Warszawa</w:t>
      </w:r>
    </w:p>
    <w:p w:rsidR="000712FC" w:rsidRPr="00A84C24" w:rsidRDefault="000712FC" w:rsidP="00490293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tel. 22 446-21-65</w:t>
      </w:r>
    </w:p>
    <w:p w:rsidR="000712FC" w:rsidRPr="00A84C24" w:rsidRDefault="00790067" w:rsidP="00490293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hyperlink r:id="rId5" w:history="1">
        <w:r w:rsidR="000712FC" w:rsidRPr="00A84C24">
          <w:rPr>
            <w:rFonts w:eastAsia="Times New Roman" w:cstheme="minorHAnsi"/>
            <w:color w:val="005493"/>
            <w:u w:val="single"/>
            <w:lang w:eastAsia="pl-PL"/>
          </w:rPr>
          <w:t>wypozyczalnia139@ursynoteka.pl</w:t>
        </w:r>
      </w:hyperlink>
    </w:p>
    <w:p w:rsidR="000712FC" w:rsidRPr="00A84C24" w:rsidRDefault="00790067" w:rsidP="00490293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hyperlink r:id="rId6" w:history="1">
        <w:r w:rsidR="000712FC" w:rsidRPr="00A84C24">
          <w:rPr>
            <w:rFonts w:eastAsia="Times New Roman" w:cstheme="minorHAnsi"/>
            <w:color w:val="005493"/>
            <w:u w:val="single"/>
            <w:lang w:eastAsia="pl-PL"/>
          </w:rPr>
          <w:t>http://www.ursynoteka.pl</w:t>
        </w:r>
      </w:hyperlink>
    </w:p>
    <w:p w:rsidR="00490293" w:rsidRDefault="00490293" w:rsidP="000712FC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</w:p>
    <w:p w:rsidR="000712FC" w:rsidRPr="00A84C24" w:rsidRDefault="000712FC" w:rsidP="000712FC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pon. - wt. 10:00 - 19:00; śr. 11:00 - 15:00; czw. - pt. 10:00 - 19:00</w:t>
      </w:r>
    </w:p>
    <w:p w:rsidR="00490293" w:rsidRPr="00490293" w:rsidRDefault="00490293" w:rsidP="00490293">
      <w:pPr>
        <w:rPr>
          <w:rFonts w:cstheme="minorHAnsi"/>
          <w:b/>
          <w:color w:val="0070C0"/>
        </w:rPr>
      </w:pPr>
      <w:r w:rsidRPr="00490293">
        <w:rPr>
          <w:rFonts w:cstheme="minorHAnsi"/>
          <w:b/>
          <w:color w:val="0070C0"/>
        </w:rPr>
        <w:t>Opis skrócony obiektu:</w:t>
      </w:r>
    </w:p>
    <w:p w:rsidR="00490293" w:rsidRPr="00A84C24" w:rsidRDefault="00490293" w:rsidP="00490293">
      <w:pPr>
        <w:rPr>
          <w:rFonts w:cstheme="minorHAnsi"/>
        </w:rPr>
      </w:pPr>
      <w:r w:rsidRPr="00A84C24">
        <w:rPr>
          <w:rFonts w:cstheme="minorHAnsi"/>
        </w:rPr>
        <w:t xml:space="preserve">Wejście główne do placówki znajduje się bezpośrednio z chodnika dla pieszych, bez stopni przy ul. Karola Borsuka. Biblioteka jest dobrze oznaczona, widoczna z ulicy, przy przejściu dla pieszych. Drzwi wejściowe szklane, jednoskrzydłowe otwierane na zewnątrz. Przed wejściem </w:t>
      </w:r>
      <w:proofErr w:type="spellStart"/>
      <w:r w:rsidRPr="00A84C24">
        <w:rPr>
          <w:rFonts w:cstheme="minorHAnsi"/>
        </w:rPr>
        <w:t>bibliobox</w:t>
      </w:r>
      <w:proofErr w:type="spellEnd"/>
      <w:r w:rsidRPr="00A84C24">
        <w:rPr>
          <w:rFonts w:cstheme="minorHAnsi"/>
        </w:rPr>
        <w:t>.</w:t>
      </w:r>
    </w:p>
    <w:p w:rsidR="00B7032B" w:rsidRPr="00A84C24" w:rsidRDefault="00B7032B" w:rsidP="000712FC">
      <w:pPr>
        <w:spacing w:after="240" w:line="240" w:lineRule="auto"/>
        <w:outlineLvl w:val="1"/>
        <w:rPr>
          <w:rFonts w:eastAsia="Times New Roman" w:cstheme="minorHAnsi"/>
          <w:color w:val="005493"/>
          <w:lang w:eastAsia="pl-PL"/>
        </w:rPr>
      </w:pPr>
    </w:p>
    <w:p w:rsidR="000712FC" w:rsidRPr="00490293" w:rsidRDefault="000712FC" w:rsidP="000712FC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490293">
        <w:rPr>
          <w:rFonts w:eastAsia="Times New Roman" w:cstheme="minorHAnsi"/>
          <w:b/>
          <w:color w:val="005493"/>
          <w:lang w:eastAsia="pl-PL"/>
        </w:rPr>
        <w:t>Podstawowe informacje</w:t>
      </w:r>
    </w:p>
    <w:p w:rsidR="000712FC" w:rsidRPr="00A84C24" w:rsidRDefault="000712FC" w:rsidP="000712FC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Brak pięter</w:t>
      </w:r>
    </w:p>
    <w:p w:rsidR="000712FC" w:rsidRPr="00A84C24" w:rsidRDefault="000712FC" w:rsidP="000712FC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Wejście przystosowane dla osób niedowidzących i niewidomych</w:t>
      </w:r>
    </w:p>
    <w:p w:rsidR="000712FC" w:rsidRPr="00A84C24" w:rsidRDefault="000712FC" w:rsidP="000712FC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Wejście dobrze oświetlone</w:t>
      </w:r>
    </w:p>
    <w:p w:rsidR="000712FC" w:rsidRPr="00A84C24" w:rsidRDefault="00A84C24" w:rsidP="000712FC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>Lada biblioteczna</w:t>
      </w:r>
      <w:r w:rsidR="000712FC" w:rsidRPr="00A84C24">
        <w:rPr>
          <w:rFonts w:eastAsia="Times New Roman" w:cstheme="minorHAnsi"/>
          <w:color w:val="444444"/>
          <w:lang w:eastAsia="pl-PL"/>
        </w:rPr>
        <w:t>, informacja w pobliżu wejścia</w:t>
      </w:r>
    </w:p>
    <w:p w:rsidR="000712FC" w:rsidRPr="00A84C24" w:rsidRDefault="00A84C24" w:rsidP="000712FC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>Drzwi szklane</w:t>
      </w:r>
      <w:r w:rsidR="00790067">
        <w:rPr>
          <w:rFonts w:eastAsia="Times New Roman" w:cstheme="minorHAnsi"/>
          <w:color w:val="444444"/>
          <w:lang w:eastAsia="pl-PL"/>
        </w:rPr>
        <w:t xml:space="preserve"> i </w:t>
      </w:r>
      <w:bookmarkStart w:id="0" w:name="_GoBack"/>
      <w:bookmarkEnd w:id="0"/>
      <w:r w:rsidR="00790067">
        <w:rPr>
          <w:rFonts w:eastAsia="Times New Roman" w:cstheme="minorHAnsi"/>
          <w:color w:val="444444"/>
          <w:lang w:eastAsia="pl-PL"/>
        </w:rPr>
        <w:t>z</w:t>
      </w:r>
      <w:r w:rsidR="000712FC" w:rsidRPr="00A84C24">
        <w:rPr>
          <w:rFonts w:eastAsia="Times New Roman" w:cstheme="minorHAnsi"/>
          <w:color w:val="444444"/>
          <w:lang w:eastAsia="pl-PL"/>
        </w:rPr>
        <w:t xml:space="preserve"> tworzywa sztucznego oznaczone kontrastowo</w:t>
      </w:r>
    </w:p>
    <w:p w:rsidR="000712FC" w:rsidRPr="00A84C24" w:rsidRDefault="000712FC" w:rsidP="000712FC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Możliwość wejścia z psem asystującym</w:t>
      </w:r>
    </w:p>
    <w:p w:rsidR="00B7032B" w:rsidRPr="00A84C24" w:rsidRDefault="00B7032B" w:rsidP="00B7032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Nad wejściem nie ma głośników systemu naprowadzającego dźwiękowo osoby niewidome i słabowidzące</w:t>
      </w:r>
    </w:p>
    <w:p w:rsidR="00B7032B" w:rsidRPr="00A84C24" w:rsidRDefault="00B7032B" w:rsidP="00B7032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W budynku nie ma oznaczeń w alfabecie Braille’a ani oznaczeń kontrastowych lub w druku powiększonym dla osób niewidomych i słabowidzących</w:t>
      </w:r>
    </w:p>
    <w:p w:rsidR="00B7032B" w:rsidRPr="00A84C24" w:rsidRDefault="00B7032B" w:rsidP="00B7032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 xml:space="preserve">Nie ma możliwości skorzystania z bezpłatnych usług tłumacza migowego na miejscu lub on-line </w:t>
      </w:r>
    </w:p>
    <w:p w:rsidR="00B7032B" w:rsidRPr="00A84C24" w:rsidRDefault="00B7032B" w:rsidP="00B7032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proofErr w:type="spellStart"/>
      <w:r w:rsidRPr="00A84C24">
        <w:rPr>
          <w:rFonts w:eastAsia="Times New Roman" w:cstheme="minorHAnsi"/>
          <w:color w:val="444444"/>
          <w:lang w:eastAsia="pl-PL"/>
        </w:rPr>
        <w:t>Bibliobox</w:t>
      </w:r>
      <w:proofErr w:type="spellEnd"/>
      <w:r w:rsidRPr="00A84C24">
        <w:rPr>
          <w:rFonts w:eastAsia="Times New Roman" w:cstheme="minorHAnsi"/>
          <w:color w:val="444444"/>
          <w:lang w:eastAsia="pl-PL"/>
        </w:rPr>
        <w:t xml:space="preserve"> - możliwość zwrócenia książki do skrzynki, codzienne sprawdzanie skrzynki przez pracowników.</w:t>
      </w:r>
    </w:p>
    <w:p w:rsidR="000712FC" w:rsidRPr="00A84C24" w:rsidRDefault="000712FC" w:rsidP="000712FC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A84C24">
        <w:rPr>
          <w:rFonts w:eastAsia="Times New Roman" w:cstheme="minorHAnsi"/>
          <w:b/>
          <w:color w:val="005493"/>
          <w:lang w:eastAsia="pl-PL"/>
        </w:rPr>
        <w:t>Dojazd, komunikacja</w:t>
      </w:r>
    </w:p>
    <w:p w:rsidR="000712FC" w:rsidRPr="00A84C24" w:rsidRDefault="000712FC" w:rsidP="000712FC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A84C24">
        <w:rPr>
          <w:rFonts w:eastAsia="Times New Roman" w:cstheme="minorHAnsi"/>
          <w:b/>
          <w:bCs/>
          <w:color w:val="444444"/>
          <w:lang w:eastAsia="pl-PL"/>
        </w:rPr>
        <w:t>Metro</w:t>
      </w:r>
    </w:p>
    <w:p w:rsidR="000712FC" w:rsidRPr="00A84C24" w:rsidRDefault="000712FC" w:rsidP="000712FC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A84C24">
        <w:rPr>
          <w:rFonts w:eastAsia="Times New Roman" w:cstheme="minorHAnsi"/>
          <w:lang w:eastAsia="pl-PL"/>
        </w:rPr>
        <w:t>Metro Kabaty. Linia 1</w:t>
      </w:r>
    </w:p>
    <w:p w:rsidR="000712FC" w:rsidRPr="00A84C24" w:rsidRDefault="000712FC" w:rsidP="000712FC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A84C24">
        <w:rPr>
          <w:rFonts w:eastAsia="Times New Roman" w:cstheme="minorHAnsi"/>
          <w:lang w:eastAsia="pl-PL"/>
        </w:rPr>
        <w:t>Odległo</w:t>
      </w:r>
      <w:r w:rsidR="00A84C24" w:rsidRPr="00A84C24">
        <w:rPr>
          <w:rFonts w:eastAsia="Times New Roman" w:cstheme="minorHAnsi"/>
          <w:lang w:eastAsia="pl-PL"/>
        </w:rPr>
        <w:t xml:space="preserve">ść stacji metra od budynku: 600 </w:t>
      </w:r>
      <w:r w:rsidRPr="00A84C24">
        <w:rPr>
          <w:rFonts w:eastAsia="Times New Roman" w:cstheme="minorHAnsi"/>
          <w:lang w:eastAsia="pl-PL"/>
        </w:rPr>
        <w:t>m</w:t>
      </w:r>
      <w:r w:rsidR="00D22000" w:rsidRPr="00A84C24">
        <w:rPr>
          <w:rFonts w:eastAsia="Times New Roman" w:cstheme="minorHAnsi"/>
          <w:lang w:eastAsia="pl-PL"/>
        </w:rPr>
        <w:t xml:space="preserve"> </w:t>
      </w:r>
    </w:p>
    <w:p w:rsidR="000712FC" w:rsidRPr="00A84C24" w:rsidRDefault="000712FC" w:rsidP="000712FC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A84C24">
        <w:rPr>
          <w:rFonts w:eastAsia="Times New Roman" w:cstheme="minorHAnsi"/>
          <w:lang w:eastAsia="pl-PL"/>
        </w:rPr>
        <w:t>Trzeba przekroczyć jezdnię</w:t>
      </w:r>
    </w:p>
    <w:p w:rsidR="000712FC" w:rsidRPr="00A84C24" w:rsidRDefault="000712FC" w:rsidP="000712FC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A84C24">
        <w:rPr>
          <w:rFonts w:eastAsia="Times New Roman" w:cstheme="minorHAnsi"/>
          <w:lang w:eastAsia="pl-PL"/>
        </w:rPr>
        <w:lastRenderedPageBreak/>
        <w:t>Są przeszkody na drodze (np. słupki, nierówny chodnik, źle zaparkowane samochody, wysokie krawężniki, zwężenia chodnika)</w:t>
      </w:r>
    </w:p>
    <w:p w:rsidR="000712FC" w:rsidRPr="00A84C24" w:rsidRDefault="000712FC" w:rsidP="000712FC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A84C24">
        <w:rPr>
          <w:rFonts w:eastAsia="Times New Roman" w:cstheme="minorHAnsi"/>
          <w:lang w:eastAsia="pl-PL"/>
        </w:rPr>
        <w:t>Jest winda</w:t>
      </w:r>
    </w:p>
    <w:p w:rsidR="000712FC" w:rsidRPr="00A84C24" w:rsidRDefault="000712FC" w:rsidP="000712FC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A84C24">
        <w:rPr>
          <w:rFonts w:eastAsia="Times New Roman" w:cstheme="minorHAnsi"/>
          <w:lang w:eastAsia="pl-PL"/>
        </w:rPr>
        <w:t>Metro bez barier</w:t>
      </w:r>
    </w:p>
    <w:p w:rsidR="000712FC" w:rsidRPr="00A84C24" w:rsidRDefault="000712FC" w:rsidP="000712FC">
      <w:pPr>
        <w:spacing w:after="24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A84C24">
        <w:rPr>
          <w:rFonts w:eastAsia="Times New Roman" w:cstheme="minorHAnsi"/>
          <w:b/>
          <w:bCs/>
          <w:lang w:eastAsia="pl-PL"/>
        </w:rPr>
        <w:t>Autobus</w:t>
      </w:r>
    </w:p>
    <w:p w:rsidR="000712FC" w:rsidRPr="00A84C24" w:rsidRDefault="000712FC" w:rsidP="000712FC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A84C24">
        <w:rPr>
          <w:rFonts w:eastAsia="Times New Roman" w:cstheme="minorHAnsi"/>
          <w:lang w:eastAsia="pl-PL"/>
        </w:rPr>
        <w:t>Przystanek autobusowy Raabego 02</w:t>
      </w:r>
    </w:p>
    <w:p w:rsidR="000712FC" w:rsidRPr="00A84C24" w:rsidRDefault="000712FC" w:rsidP="000712FC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A84C24">
        <w:rPr>
          <w:rFonts w:eastAsia="Times New Roman" w:cstheme="minorHAnsi"/>
          <w:lang w:eastAsia="pl-PL"/>
        </w:rPr>
        <w:t>Odległość przysta</w:t>
      </w:r>
      <w:r w:rsidR="00A84C24" w:rsidRPr="00A84C24">
        <w:rPr>
          <w:rFonts w:eastAsia="Times New Roman" w:cstheme="minorHAnsi"/>
          <w:lang w:eastAsia="pl-PL"/>
        </w:rPr>
        <w:t>nku autobusowego od budynku: 350</w:t>
      </w:r>
      <w:r w:rsidRPr="00A84C24">
        <w:rPr>
          <w:rFonts w:eastAsia="Times New Roman" w:cstheme="minorHAnsi"/>
          <w:lang w:eastAsia="pl-PL"/>
        </w:rPr>
        <w:t xml:space="preserve"> m</w:t>
      </w:r>
      <w:r w:rsidR="00D22000" w:rsidRPr="00A84C24">
        <w:rPr>
          <w:rFonts w:eastAsia="Times New Roman" w:cstheme="minorHAnsi"/>
          <w:lang w:eastAsia="pl-PL"/>
        </w:rPr>
        <w:t xml:space="preserve"> </w:t>
      </w:r>
    </w:p>
    <w:p w:rsidR="000712FC" w:rsidRPr="00A84C24" w:rsidRDefault="000712FC" w:rsidP="000712FC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Trzeba przekroczyć jezdnię</w:t>
      </w:r>
    </w:p>
    <w:p w:rsidR="000712FC" w:rsidRPr="00A84C24" w:rsidRDefault="000712FC" w:rsidP="000712FC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Jest przejście dla pieszych</w:t>
      </w:r>
    </w:p>
    <w:p w:rsidR="000712FC" w:rsidRPr="00A84C24" w:rsidRDefault="000712FC" w:rsidP="000712FC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Są przeszkody na drodze (np. słupki, nierówny chodnik, źle zaparkowane samochody, wysokie krawężniki, zwężenia chodnika)</w:t>
      </w:r>
    </w:p>
    <w:p w:rsidR="000712FC" w:rsidRPr="00A84C24" w:rsidRDefault="000712FC" w:rsidP="000712FC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Sygnalizacja świetlna bez sygnału dźwiękowego</w:t>
      </w:r>
    </w:p>
    <w:p w:rsidR="000712FC" w:rsidRPr="00A84C24" w:rsidRDefault="000712FC" w:rsidP="000712FC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A84C24">
        <w:rPr>
          <w:rFonts w:eastAsia="Times New Roman" w:cstheme="minorHAnsi"/>
          <w:b/>
          <w:color w:val="005493"/>
          <w:lang w:eastAsia="pl-PL"/>
        </w:rPr>
        <w:t>Parking</w:t>
      </w:r>
    </w:p>
    <w:p w:rsidR="000712FC" w:rsidRPr="00A84C24" w:rsidRDefault="000712FC" w:rsidP="000712FC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Ogólnodostępne miejsca parkingowe</w:t>
      </w:r>
    </w:p>
    <w:p w:rsidR="000712FC" w:rsidRPr="00A84C24" w:rsidRDefault="000712FC" w:rsidP="000712FC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A84C24">
        <w:rPr>
          <w:rFonts w:eastAsia="Times New Roman" w:cstheme="minorHAnsi"/>
          <w:b/>
          <w:color w:val="005493"/>
          <w:lang w:eastAsia="pl-PL"/>
        </w:rPr>
        <w:t>Wejście główne, dojście</w:t>
      </w:r>
    </w:p>
    <w:p w:rsidR="000712FC" w:rsidRPr="00A84C24" w:rsidRDefault="000712FC" w:rsidP="000712FC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A84C24">
        <w:rPr>
          <w:rFonts w:eastAsia="Times New Roman" w:cstheme="minorHAnsi"/>
          <w:b/>
          <w:bCs/>
          <w:color w:val="444444"/>
          <w:lang w:eastAsia="pl-PL"/>
        </w:rPr>
        <w:t>Rampa i schody</w:t>
      </w:r>
    </w:p>
    <w:p w:rsidR="000712FC" w:rsidRPr="00A84C24" w:rsidRDefault="000712FC" w:rsidP="000712FC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A84C24">
        <w:rPr>
          <w:rFonts w:eastAsia="Times New Roman" w:cstheme="minorHAnsi"/>
          <w:lang w:eastAsia="pl-PL"/>
        </w:rPr>
        <w:t>Liczba stopni</w:t>
      </w:r>
      <w:r w:rsidR="00D22000" w:rsidRPr="00A84C24">
        <w:rPr>
          <w:rFonts w:eastAsia="Times New Roman" w:cstheme="minorHAnsi"/>
          <w:lang w:eastAsia="pl-PL"/>
        </w:rPr>
        <w:t xml:space="preserve"> do pokonania: </w:t>
      </w:r>
      <w:r w:rsidR="00A84C24" w:rsidRPr="00A84C24">
        <w:rPr>
          <w:rFonts w:eastAsia="Times New Roman" w:cstheme="minorHAnsi"/>
          <w:lang w:eastAsia="pl-PL"/>
        </w:rPr>
        <w:t>0</w:t>
      </w:r>
    </w:p>
    <w:p w:rsidR="000712FC" w:rsidRPr="00A84C24" w:rsidRDefault="000712FC" w:rsidP="000712FC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A84C24">
        <w:rPr>
          <w:rFonts w:eastAsia="Times New Roman" w:cstheme="minorHAnsi"/>
          <w:lang w:eastAsia="pl-PL"/>
        </w:rPr>
        <w:t xml:space="preserve">Liczba </w:t>
      </w:r>
      <w:r w:rsidR="00D22000" w:rsidRPr="00A84C24">
        <w:rPr>
          <w:rFonts w:eastAsia="Times New Roman" w:cstheme="minorHAnsi"/>
          <w:lang w:eastAsia="pl-PL"/>
        </w:rPr>
        <w:t>stopni przed wejściem głównym: 0</w:t>
      </w:r>
    </w:p>
    <w:p w:rsidR="000712FC" w:rsidRPr="00A84C24" w:rsidRDefault="000712FC" w:rsidP="000712FC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Liczba stopni za wejściem głównym: 0</w:t>
      </w:r>
    </w:p>
    <w:p w:rsidR="000712FC" w:rsidRPr="00A84C24" w:rsidRDefault="000712FC" w:rsidP="000712FC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A84C24">
        <w:rPr>
          <w:rFonts w:eastAsia="Times New Roman" w:cstheme="minorHAnsi"/>
          <w:b/>
          <w:bCs/>
          <w:color w:val="444444"/>
          <w:lang w:eastAsia="pl-PL"/>
        </w:rPr>
        <w:t>Drzwi wejściowe do budynku</w:t>
      </w:r>
    </w:p>
    <w:p w:rsidR="000712FC" w:rsidRPr="00A84C24" w:rsidRDefault="000712FC" w:rsidP="000712FC">
      <w:pPr>
        <w:numPr>
          <w:ilvl w:val="0"/>
          <w:numId w:val="9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Szerokość drzwi: 90 cm</w:t>
      </w:r>
    </w:p>
    <w:p w:rsidR="000712FC" w:rsidRPr="00A84C24" w:rsidRDefault="000712FC" w:rsidP="000712FC">
      <w:pPr>
        <w:numPr>
          <w:ilvl w:val="0"/>
          <w:numId w:val="9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Jednoskrzydłowe</w:t>
      </w:r>
    </w:p>
    <w:p w:rsidR="00B7032B" w:rsidRPr="00A84C24" w:rsidRDefault="000712FC" w:rsidP="00B7032B">
      <w:pPr>
        <w:numPr>
          <w:ilvl w:val="0"/>
          <w:numId w:val="9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Otwierane na zewnątrz</w:t>
      </w:r>
    </w:p>
    <w:p w:rsidR="00B7032B" w:rsidRPr="00A84C24" w:rsidRDefault="000712FC" w:rsidP="00B7032B">
      <w:pPr>
        <w:numPr>
          <w:ilvl w:val="0"/>
          <w:numId w:val="9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A84C24">
        <w:rPr>
          <w:rFonts w:eastAsia="Times New Roman" w:cstheme="minorHAnsi"/>
          <w:color w:val="444444"/>
          <w:lang w:eastAsia="pl-PL"/>
        </w:rPr>
        <w:t>Szkło</w:t>
      </w:r>
      <w:r w:rsidR="00B7032B" w:rsidRPr="00A84C24">
        <w:rPr>
          <w:rFonts w:cstheme="minorHAnsi"/>
        </w:rPr>
        <w:t xml:space="preserve"> </w:t>
      </w:r>
    </w:p>
    <w:p w:rsidR="00897243" w:rsidRPr="00A84C24" w:rsidRDefault="00B7032B" w:rsidP="00B7032B">
      <w:pPr>
        <w:spacing w:after="240" w:line="240" w:lineRule="auto"/>
        <w:rPr>
          <w:rFonts w:cstheme="minorHAnsi"/>
          <w:b/>
          <w:color w:val="0070C0"/>
        </w:rPr>
      </w:pPr>
      <w:r w:rsidRPr="00A84C24">
        <w:rPr>
          <w:rFonts w:cstheme="minorHAnsi"/>
          <w:b/>
          <w:color w:val="0070C0"/>
        </w:rPr>
        <w:t>Toalety</w:t>
      </w:r>
    </w:p>
    <w:p w:rsidR="00A84C24" w:rsidRPr="00A84C24" w:rsidRDefault="00A84C24" w:rsidP="00A84C24">
      <w:pPr>
        <w:pStyle w:val="Akapitzlist"/>
        <w:numPr>
          <w:ilvl w:val="0"/>
          <w:numId w:val="11"/>
        </w:numPr>
        <w:spacing w:after="240" w:line="240" w:lineRule="auto"/>
        <w:rPr>
          <w:rFonts w:cstheme="minorHAnsi"/>
        </w:rPr>
      </w:pPr>
      <w:r w:rsidRPr="00A84C24">
        <w:rPr>
          <w:rFonts w:cstheme="minorHAnsi"/>
        </w:rPr>
        <w:t>Brak ogólnodostępnej</w:t>
      </w:r>
    </w:p>
    <w:p w:rsidR="0078700A" w:rsidRPr="006D6FC3" w:rsidRDefault="0078700A" w:rsidP="00574801">
      <w:pPr>
        <w:pStyle w:val="Akapitzlist"/>
        <w:spacing w:after="300" w:line="240" w:lineRule="auto"/>
        <w:rPr>
          <w:rFonts w:eastAsia="Times New Roman" w:cstheme="minorHAnsi"/>
          <w:color w:val="444444"/>
          <w:lang w:eastAsia="pl-PL"/>
        </w:rPr>
      </w:pPr>
    </w:p>
    <w:sectPr w:rsidR="0078700A" w:rsidRPr="006D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945"/>
    <w:multiLevelType w:val="multilevel"/>
    <w:tmpl w:val="35A8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C5FBF"/>
    <w:multiLevelType w:val="multilevel"/>
    <w:tmpl w:val="EBD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A2A6C"/>
    <w:multiLevelType w:val="multilevel"/>
    <w:tmpl w:val="6A4E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F2784"/>
    <w:multiLevelType w:val="hybridMultilevel"/>
    <w:tmpl w:val="744E3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336"/>
    <w:multiLevelType w:val="multilevel"/>
    <w:tmpl w:val="D44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A66F5"/>
    <w:multiLevelType w:val="multilevel"/>
    <w:tmpl w:val="134A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E42A6"/>
    <w:multiLevelType w:val="multilevel"/>
    <w:tmpl w:val="50D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52BB0"/>
    <w:multiLevelType w:val="multilevel"/>
    <w:tmpl w:val="6CF2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034C0"/>
    <w:multiLevelType w:val="multilevel"/>
    <w:tmpl w:val="C39E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F1C1D"/>
    <w:multiLevelType w:val="hybridMultilevel"/>
    <w:tmpl w:val="71A2B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E0DD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2461"/>
    <w:multiLevelType w:val="multilevel"/>
    <w:tmpl w:val="B18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53"/>
    <w:rsid w:val="000712FC"/>
    <w:rsid w:val="000A3553"/>
    <w:rsid w:val="00223BAA"/>
    <w:rsid w:val="00286231"/>
    <w:rsid w:val="00490293"/>
    <w:rsid w:val="005321FE"/>
    <w:rsid w:val="00574801"/>
    <w:rsid w:val="006370A7"/>
    <w:rsid w:val="00656999"/>
    <w:rsid w:val="006D6FC3"/>
    <w:rsid w:val="0078700A"/>
    <w:rsid w:val="00790067"/>
    <w:rsid w:val="00882CCB"/>
    <w:rsid w:val="00897243"/>
    <w:rsid w:val="0094392D"/>
    <w:rsid w:val="00A84C24"/>
    <w:rsid w:val="00B7032B"/>
    <w:rsid w:val="00C40E32"/>
    <w:rsid w:val="00D22000"/>
    <w:rsid w:val="00DD6C90"/>
    <w:rsid w:val="00E01BA7"/>
    <w:rsid w:val="00E0752C"/>
    <w:rsid w:val="00E3762A"/>
    <w:rsid w:val="00F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CA0C"/>
  <w15:chartTrackingRefBased/>
  <w15:docId w15:val="{5D1FA04F-AA32-49E0-AFE2-D3C75F6F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307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150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1025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0793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546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3559">
              <w:marLeft w:val="0"/>
              <w:marRight w:val="0"/>
              <w:marTop w:val="0"/>
              <w:marBottom w:val="300"/>
              <w:divBdr>
                <w:top w:val="single" w:sz="36" w:space="8" w:color="F0F0F0"/>
                <w:left w:val="single" w:sz="36" w:space="15" w:color="F0F0F0"/>
                <w:bottom w:val="single" w:sz="36" w:space="8" w:color="F0F0F0"/>
                <w:right w:val="single" w:sz="36" w:space="15" w:color="F0F0F0"/>
              </w:divBdr>
              <w:divsChild>
                <w:div w:id="7278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synoteka.pl/" TargetMode="External"/><Relationship Id="rId5" Type="http://schemas.openxmlformats.org/officeDocument/2006/relationships/hyperlink" Target="mailto:wypozyczalnia139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21</cp:revision>
  <dcterms:created xsi:type="dcterms:W3CDTF">2023-05-23T10:47:00Z</dcterms:created>
  <dcterms:modified xsi:type="dcterms:W3CDTF">2023-06-20T09:31:00Z</dcterms:modified>
</cp:coreProperties>
</file>