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0A" w:rsidRPr="007A6CA6" w:rsidRDefault="00267A0A" w:rsidP="006A670A">
      <w:pPr>
        <w:rPr>
          <w:b/>
          <w:color w:val="0070C0"/>
          <w:sz w:val="24"/>
          <w:szCs w:val="24"/>
        </w:rPr>
      </w:pPr>
      <w:r w:rsidRPr="007A6CA6">
        <w:rPr>
          <w:b/>
          <w:color w:val="0070C0"/>
          <w:sz w:val="24"/>
          <w:szCs w:val="24"/>
        </w:rPr>
        <w:t xml:space="preserve">ODDZIAŁ ZBIORÓW REGIONALNYCH WYPOŻYCZALNI NR 127 – </w:t>
      </w:r>
      <w:r w:rsidR="006A670A" w:rsidRPr="007A6CA6">
        <w:rPr>
          <w:b/>
          <w:color w:val="0070C0"/>
          <w:sz w:val="24"/>
          <w:szCs w:val="24"/>
        </w:rPr>
        <w:t xml:space="preserve">MUZEUM </w:t>
      </w:r>
    </w:p>
    <w:p w:rsidR="006A670A" w:rsidRPr="007A6CA6" w:rsidRDefault="006A670A" w:rsidP="006E0DCF">
      <w:pPr>
        <w:spacing w:after="0"/>
        <w:rPr>
          <w:rFonts w:cstheme="minorHAnsi"/>
        </w:rPr>
      </w:pPr>
      <w:bookmarkStart w:id="0" w:name="_GoBack"/>
      <w:r w:rsidRPr="007A6CA6">
        <w:rPr>
          <w:rFonts w:cstheme="minorHAnsi"/>
        </w:rPr>
        <w:t>ul. Barwna 8, 02-780 Warszawa</w:t>
      </w:r>
    </w:p>
    <w:p w:rsidR="006A670A" w:rsidRPr="007A6CA6" w:rsidRDefault="006A670A" w:rsidP="006E0DCF">
      <w:pPr>
        <w:spacing w:after="0"/>
        <w:rPr>
          <w:rFonts w:cstheme="minorHAnsi"/>
        </w:rPr>
      </w:pPr>
      <w:r w:rsidRPr="007A6CA6">
        <w:rPr>
          <w:rFonts w:cstheme="minorHAnsi"/>
        </w:rPr>
        <w:t>http://www.ursynoteka.pl</w:t>
      </w:r>
    </w:p>
    <w:p w:rsidR="006A670A" w:rsidRPr="007A6CA6" w:rsidRDefault="006A670A" w:rsidP="006E0DCF">
      <w:pPr>
        <w:spacing w:after="0"/>
        <w:rPr>
          <w:rFonts w:cstheme="minorHAnsi"/>
        </w:rPr>
      </w:pPr>
      <w:r w:rsidRPr="007A6CA6">
        <w:rPr>
          <w:rFonts w:cstheme="minorHAnsi"/>
        </w:rPr>
        <w:t>226490725</w:t>
      </w:r>
    </w:p>
    <w:p w:rsidR="006A670A" w:rsidRPr="007A6CA6" w:rsidRDefault="007A6CA6" w:rsidP="006E0DCF">
      <w:pPr>
        <w:spacing w:after="0"/>
        <w:rPr>
          <w:rFonts w:cstheme="minorHAnsi"/>
        </w:rPr>
      </w:pPr>
      <w:hyperlink r:id="rId5" w:history="1">
        <w:r w:rsidR="006E0DCF" w:rsidRPr="007A6CA6">
          <w:rPr>
            <w:rStyle w:val="Hipercze"/>
            <w:rFonts w:cstheme="minorHAnsi"/>
          </w:rPr>
          <w:t>muzeum@ursynoteka.pl</w:t>
        </w:r>
      </w:hyperlink>
    </w:p>
    <w:p w:rsidR="006E0DCF" w:rsidRPr="007A6CA6" w:rsidRDefault="006E0DCF" w:rsidP="006E0DCF">
      <w:pPr>
        <w:spacing w:after="0"/>
        <w:rPr>
          <w:rFonts w:cstheme="minorHAnsi"/>
        </w:rPr>
      </w:pPr>
    </w:p>
    <w:p w:rsidR="006A670A" w:rsidRPr="007A6CA6" w:rsidRDefault="006A670A" w:rsidP="006A670A">
      <w:pPr>
        <w:rPr>
          <w:rFonts w:cstheme="minorHAnsi"/>
          <w:b/>
        </w:rPr>
      </w:pPr>
      <w:r w:rsidRPr="007A6CA6">
        <w:rPr>
          <w:rFonts w:cstheme="minorHAnsi"/>
          <w:b/>
        </w:rPr>
        <w:t>Godziny otwarcia</w:t>
      </w:r>
      <w:r w:rsidR="006E0DCF" w:rsidRPr="007A6CA6">
        <w:rPr>
          <w:rFonts w:cstheme="minorHAnsi"/>
          <w:b/>
        </w:rPr>
        <w:t>:</w:t>
      </w:r>
    </w:p>
    <w:p w:rsidR="006E0DCF" w:rsidRPr="007A6CA6" w:rsidRDefault="004E658B" w:rsidP="006E0DCF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7A6CA6">
        <w:rPr>
          <w:rFonts w:eastAsia="Times New Roman" w:cstheme="minorHAnsi"/>
          <w:color w:val="444444"/>
          <w:lang w:eastAsia="pl-PL"/>
        </w:rPr>
        <w:t xml:space="preserve">pon., </w:t>
      </w:r>
      <w:r w:rsidR="006E0DCF" w:rsidRPr="007A6CA6">
        <w:rPr>
          <w:rFonts w:eastAsia="Times New Roman" w:cstheme="minorHAnsi"/>
          <w:color w:val="444444"/>
          <w:lang w:eastAsia="pl-PL"/>
        </w:rPr>
        <w:t>wt.</w:t>
      </w:r>
      <w:r w:rsidRPr="007A6CA6">
        <w:rPr>
          <w:rFonts w:eastAsia="Times New Roman" w:cstheme="minorHAnsi"/>
          <w:color w:val="444444"/>
          <w:lang w:eastAsia="pl-PL"/>
        </w:rPr>
        <w:t>, czw. 14</w:t>
      </w:r>
      <w:r w:rsidR="006E0DCF" w:rsidRPr="007A6CA6">
        <w:rPr>
          <w:rFonts w:eastAsia="Times New Roman" w:cstheme="minorHAnsi"/>
          <w:color w:val="444444"/>
          <w:lang w:eastAsia="pl-PL"/>
        </w:rPr>
        <w:t xml:space="preserve">:00 - 19:00; śr. 11:00 - 15:00; </w:t>
      </w:r>
      <w:r w:rsidRPr="007A6CA6">
        <w:rPr>
          <w:rFonts w:eastAsia="Times New Roman" w:cstheme="minorHAnsi"/>
          <w:color w:val="444444"/>
          <w:lang w:eastAsia="pl-PL"/>
        </w:rPr>
        <w:t>pt. 10:00 - 16</w:t>
      </w:r>
      <w:r w:rsidR="006E0DCF" w:rsidRPr="007A6CA6">
        <w:rPr>
          <w:rFonts w:eastAsia="Times New Roman" w:cstheme="minorHAnsi"/>
          <w:color w:val="444444"/>
          <w:lang w:eastAsia="pl-PL"/>
        </w:rPr>
        <w:t>:00</w:t>
      </w:r>
    </w:p>
    <w:p w:rsidR="006A670A" w:rsidRPr="007A6CA6" w:rsidRDefault="006A670A" w:rsidP="006A670A">
      <w:pPr>
        <w:rPr>
          <w:rFonts w:cstheme="minorHAnsi"/>
        </w:rPr>
      </w:pPr>
      <w:r w:rsidRPr="007A6CA6">
        <w:rPr>
          <w:rFonts w:cstheme="minorHAnsi"/>
        </w:rPr>
        <w:t>Wejście główne do placówki znajduje się na parterze w 3-piętrowym budynku wielorodzinnym przy ul. Barwnej 8. Drzwi wejściowe znajdują sia na froncie budynku od ul. Eugeniusza Romera, prowadzi do nich 7 stopni. Są szklane, jednoskrzydłowe otwierane na zewnątrz. Wejście jest dobrze widoczne i oświetlone, nad wejściem biały neon z czarnym napisem "URSYNOTEKA MUZEUM". Pomoc, recepcja i informacja w pobliżu wejścia. Bariery architektoniczne. Personel pomocny</w:t>
      </w:r>
    </w:p>
    <w:p w:rsidR="00981C58" w:rsidRPr="007A6CA6" w:rsidRDefault="00981C58" w:rsidP="00981C58">
      <w:pPr>
        <w:rPr>
          <w:rFonts w:cstheme="minorHAnsi"/>
          <w:b/>
          <w:color w:val="0070C0"/>
        </w:rPr>
      </w:pPr>
      <w:r w:rsidRPr="007A6CA6">
        <w:rPr>
          <w:rFonts w:cstheme="minorHAnsi"/>
          <w:b/>
          <w:color w:val="0070C0"/>
        </w:rPr>
        <w:t>Podstawowe informacje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580FC7" w:rsidRPr="007A6CA6">
        <w:rPr>
          <w:rFonts w:cstheme="minorHAnsi"/>
        </w:rPr>
        <w:t xml:space="preserve"> W</w:t>
      </w:r>
      <w:r w:rsidR="00981C58" w:rsidRPr="007A6CA6">
        <w:rPr>
          <w:rFonts w:cstheme="minorHAnsi"/>
        </w:rPr>
        <w:t>ysoki parter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Wejście przystosowane dla osób niedowidzących i niewidomych</w:t>
      </w:r>
    </w:p>
    <w:p w:rsidR="004226FD" w:rsidRPr="007A6CA6" w:rsidRDefault="004226FD" w:rsidP="004226FD">
      <w:pPr>
        <w:rPr>
          <w:rFonts w:cstheme="minorHAnsi"/>
        </w:rPr>
      </w:pPr>
      <w:r w:rsidRPr="007A6CA6">
        <w:rPr>
          <w:rFonts w:cstheme="minorHAnsi"/>
        </w:rPr>
        <w:t>- Dostępne z pomocą dla osób poruszających się na wózkach przez pomieszczenie Biblioteki dla Dzieci Nr 9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Wejście dobrze oświetlone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Pomoc, recepcja, informacja w pobliżu wejścia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580FC7" w:rsidRPr="007A6CA6">
        <w:rPr>
          <w:rFonts w:cstheme="minorHAnsi"/>
        </w:rPr>
        <w:t xml:space="preserve"> Drzwi szklane</w:t>
      </w:r>
      <w:r w:rsidR="00981C58" w:rsidRPr="007A6CA6">
        <w:rPr>
          <w:rFonts w:cstheme="minorHAnsi"/>
        </w:rPr>
        <w:t xml:space="preserve"> oznaczone kontrastowo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Rozwiązania architektoniczne w budynku umożliwiają dostęp do wszystkich pomieszczeń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Możliwość wejścia z psem asystującym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Nad wejściem nie ma głośników systemu naprowadzającego dźwiękowo osoby niewidome i </w:t>
      </w:r>
    </w:p>
    <w:p w:rsidR="00981C58" w:rsidRPr="007A6CA6" w:rsidRDefault="00981C58" w:rsidP="00981C58">
      <w:pPr>
        <w:rPr>
          <w:rFonts w:cstheme="minorHAnsi"/>
        </w:rPr>
      </w:pPr>
      <w:r w:rsidRPr="007A6CA6">
        <w:rPr>
          <w:rFonts w:cstheme="minorHAnsi"/>
        </w:rPr>
        <w:t>słabowidzące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W budynku nie ma oznaczeń w alfabecie Braille’a ani oznaczeń kontrastowych lub w druku </w:t>
      </w:r>
    </w:p>
    <w:p w:rsidR="00981C58" w:rsidRPr="007A6CA6" w:rsidRDefault="00981C58" w:rsidP="00981C58">
      <w:pPr>
        <w:rPr>
          <w:rFonts w:cstheme="minorHAnsi"/>
        </w:rPr>
      </w:pPr>
      <w:r w:rsidRPr="007A6CA6">
        <w:rPr>
          <w:rFonts w:cstheme="minorHAnsi"/>
        </w:rPr>
        <w:t>powiększonym dla osób niewidomych i słabowidzących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Nie ma możliwości skorzystania z bezpłatnych usług tłumacza migowego na miejscu lub on-line </w:t>
      </w:r>
    </w:p>
    <w:p w:rsidR="00981C58" w:rsidRPr="007A6CA6" w:rsidRDefault="00981C58" w:rsidP="00981C58">
      <w:pPr>
        <w:rPr>
          <w:rFonts w:cstheme="minorHAnsi"/>
          <w:b/>
          <w:color w:val="0070C0"/>
        </w:rPr>
      </w:pPr>
      <w:r w:rsidRPr="007A6CA6">
        <w:rPr>
          <w:rFonts w:cstheme="minorHAnsi"/>
          <w:b/>
          <w:color w:val="0070C0"/>
        </w:rPr>
        <w:t>Dojazd, komunikacja</w:t>
      </w:r>
    </w:p>
    <w:p w:rsidR="00981C58" w:rsidRPr="007A6CA6" w:rsidRDefault="00981C58" w:rsidP="00981C58">
      <w:pPr>
        <w:rPr>
          <w:rFonts w:cstheme="minorHAnsi"/>
        </w:rPr>
      </w:pPr>
      <w:r w:rsidRPr="007A6CA6">
        <w:rPr>
          <w:rFonts w:cstheme="minorHAnsi"/>
        </w:rPr>
        <w:t>Autobus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Przystanek autobusowy Pięciolinii 01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Odległość przystanku autobusowego od budynku: 200 m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Trzeba przekroczyć jezdnię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Są przeszkody na drodze (np. słupki, nierówny chodnik, źle zaparkowane samochody, wysokie </w:t>
      </w:r>
    </w:p>
    <w:p w:rsidR="00981C58" w:rsidRPr="007A6CA6" w:rsidRDefault="00981C58" w:rsidP="00981C58">
      <w:pPr>
        <w:rPr>
          <w:rFonts w:cstheme="minorHAnsi"/>
        </w:rPr>
      </w:pPr>
      <w:r w:rsidRPr="007A6CA6">
        <w:rPr>
          <w:rFonts w:cstheme="minorHAnsi"/>
        </w:rPr>
        <w:lastRenderedPageBreak/>
        <w:t>krawężniki, zwężenia chodnika)</w:t>
      </w:r>
    </w:p>
    <w:p w:rsidR="00981C58" w:rsidRPr="007A6CA6" w:rsidRDefault="00981C58" w:rsidP="00981C58">
      <w:pPr>
        <w:rPr>
          <w:rFonts w:cstheme="minorHAnsi"/>
          <w:b/>
          <w:color w:val="0070C0"/>
        </w:rPr>
      </w:pPr>
      <w:r w:rsidRPr="007A6CA6">
        <w:rPr>
          <w:rFonts w:cstheme="minorHAnsi"/>
          <w:b/>
          <w:color w:val="0070C0"/>
        </w:rPr>
        <w:t>Parking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Ogólnodostępne miejsca parkingowe</w:t>
      </w:r>
    </w:p>
    <w:p w:rsidR="00981C58" w:rsidRPr="007A6CA6" w:rsidRDefault="00981C58" w:rsidP="00981C58">
      <w:pPr>
        <w:rPr>
          <w:rFonts w:cstheme="minorHAnsi"/>
          <w:b/>
          <w:color w:val="0070C0"/>
        </w:rPr>
      </w:pPr>
      <w:r w:rsidRPr="007A6CA6">
        <w:rPr>
          <w:rFonts w:cstheme="minorHAnsi"/>
          <w:b/>
          <w:color w:val="0070C0"/>
        </w:rPr>
        <w:t>Wejście główne, dojście</w:t>
      </w:r>
    </w:p>
    <w:p w:rsidR="00981C58" w:rsidRPr="007A6CA6" w:rsidRDefault="00981C58" w:rsidP="00981C58">
      <w:pPr>
        <w:rPr>
          <w:rFonts w:cstheme="minorHAnsi"/>
          <w:b/>
        </w:rPr>
      </w:pPr>
      <w:r w:rsidRPr="007A6CA6">
        <w:rPr>
          <w:rFonts w:cstheme="minorHAnsi"/>
          <w:b/>
        </w:rPr>
        <w:t>Rampa i schody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Liczba stopni do pokonania: 7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Liczba stopni przed wejściem głównym: 7, schody proste, wyłożone płytkami, bez odblasku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Liczba stopni za wejściem głównym: 0</w:t>
      </w:r>
    </w:p>
    <w:p w:rsidR="00981C58" w:rsidRPr="007A6CA6" w:rsidRDefault="00981C58" w:rsidP="00981C58">
      <w:pPr>
        <w:rPr>
          <w:rFonts w:cstheme="minorHAnsi"/>
          <w:b/>
        </w:rPr>
      </w:pPr>
      <w:r w:rsidRPr="007A6CA6">
        <w:rPr>
          <w:rFonts w:cstheme="minorHAnsi"/>
          <w:b/>
        </w:rPr>
        <w:t>Drzwi wejściowe do budynku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Szerokość drzwi: 117 cm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Jednoskrzydłowe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Otwierane na zewnątrz</w:t>
      </w:r>
    </w:p>
    <w:p w:rsidR="00981C58" w:rsidRPr="007A6CA6" w:rsidRDefault="006E0DCF" w:rsidP="00981C58">
      <w:pPr>
        <w:rPr>
          <w:rFonts w:cstheme="minorHAnsi"/>
        </w:rPr>
      </w:pPr>
      <w:r w:rsidRPr="007A6CA6">
        <w:rPr>
          <w:rFonts w:cstheme="minorHAnsi"/>
        </w:rPr>
        <w:t>-</w:t>
      </w:r>
      <w:r w:rsidR="00981C58" w:rsidRPr="007A6CA6">
        <w:rPr>
          <w:rFonts w:cstheme="minorHAnsi"/>
        </w:rPr>
        <w:t xml:space="preserve"> Szkło</w:t>
      </w:r>
    </w:p>
    <w:p w:rsidR="00981C58" w:rsidRPr="007A6CA6" w:rsidRDefault="00981C58" w:rsidP="00981C58">
      <w:pPr>
        <w:rPr>
          <w:rFonts w:cstheme="minorHAnsi"/>
          <w:b/>
        </w:rPr>
      </w:pPr>
      <w:r w:rsidRPr="007A6CA6">
        <w:rPr>
          <w:rFonts w:cstheme="minorHAnsi"/>
          <w:b/>
        </w:rPr>
        <w:t>Toalety ogólnodostępne</w:t>
      </w:r>
    </w:p>
    <w:bookmarkEnd w:id="0"/>
    <w:p w:rsidR="00580FC7" w:rsidRPr="007A6CA6" w:rsidRDefault="00580FC7">
      <w:pPr>
        <w:rPr>
          <w:rFonts w:cstheme="minorHAnsi"/>
        </w:rPr>
      </w:pPr>
    </w:p>
    <w:sectPr w:rsidR="00580FC7" w:rsidRPr="007A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9BB"/>
    <w:multiLevelType w:val="hybridMultilevel"/>
    <w:tmpl w:val="84F64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335"/>
    <w:multiLevelType w:val="hybridMultilevel"/>
    <w:tmpl w:val="63E47E94"/>
    <w:lvl w:ilvl="0" w:tplc="9998F93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DE"/>
    <w:rsid w:val="001771DE"/>
    <w:rsid w:val="00267A0A"/>
    <w:rsid w:val="004226FD"/>
    <w:rsid w:val="004E658B"/>
    <w:rsid w:val="00580FC7"/>
    <w:rsid w:val="006A670A"/>
    <w:rsid w:val="006E0DCF"/>
    <w:rsid w:val="007A6CA6"/>
    <w:rsid w:val="00981C58"/>
    <w:rsid w:val="00E0752C"/>
    <w:rsid w:val="00F1120B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31F1"/>
  <w15:chartTrackingRefBased/>
  <w15:docId w15:val="{37759B30-FD46-43B4-A75A-B7A8C5B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D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10</cp:revision>
  <dcterms:created xsi:type="dcterms:W3CDTF">2023-05-23T10:46:00Z</dcterms:created>
  <dcterms:modified xsi:type="dcterms:W3CDTF">2023-06-20T09:21:00Z</dcterms:modified>
</cp:coreProperties>
</file>